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62E2" w14:textId="77777777" w:rsidR="00574D34" w:rsidRPr="00574D34" w:rsidRDefault="00574D34">
      <w:pPr>
        <w:pStyle w:val="ConsPlusTitle"/>
        <w:jc w:val="center"/>
        <w:rPr>
          <w:rFonts w:ascii="Arial" w:hAnsi="Arial" w:cs="Arial"/>
          <w:sz w:val="28"/>
          <w:szCs w:val="28"/>
        </w:rPr>
      </w:pPr>
      <w:r w:rsidRPr="00574D34">
        <w:rPr>
          <w:rFonts w:ascii="Arial" w:hAnsi="Arial" w:cs="Arial"/>
          <w:sz w:val="28"/>
          <w:szCs w:val="28"/>
        </w:rPr>
        <w:t>РОССИЙСКАЯ ФЕДЕРАЦИЯ</w:t>
      </w:r>
    </w:p>
    <w:p w14:paraId="048F3D30" w14:textId="77777777" w:rsidR="00574D34" w:rsidRPr="00574D34" w:rsidRDefault="00574D34">
      <w:pPr>
        <w:pStyle w:val="ConsPlusTitle"/>
        <w:jc w:val="center"/>
        <w:rPr>
          <w:rFonts w:ascii="Arial" w:hAnsi="Arial" w:cs="Arial"/>
        </w:rPr>
      </w:pPr>
    </w:p>
    <w:p w14:paraId="062B200D" w14:textId="77777777" w:rsidR="00574D34" w:rsidRPr="00574D34" w:rsidRDefault="00574D34">
      <w:pPr>
        <w:pStyle w:val="ConsPlusTitle"/>
        <w:jc w:val="center"/>
        <w:rPr>
          <w:rFonts w:ascii="Arial" w:hAnsi="Arial" w:cs="Arial"/>
          <w:sz w:val="24"/>
          <w:szCs w:val="24"/>
        </w:rPr>
      </w:pPr>
      <w:r w:rsidRPr="00574D34">
        <w:rPr>
          <w:rFonts w:ascii="Arial" w:hAnsi="Arial" w:cs="Arial"/>
          <w:sz w:val="24"/>
          <w:szCs w:val="24"/>
        </w:rPr>
        <w:t>ФЕДЕРАЛЬНЫЙ ЗАКОН</w:t>
      </w:r>
    </w:p>
    <w:p w14:paraId="3ECBA236" w14:textId="30548B12" w:rsidR="00574D34" w:rsidRPr="00574D34" w:rsidRDefault="00574D34">
      <w:pPr>
        <w:pStyle w:val="ConsPlusTitle"/>
        <w:jc w:val="center"/>
        <w:rPr>
          <w:rFonts w:ascii="Arial" w:hAnsi="Arial" w:cs="Arial"/>
          <w:sz w:val="24"/>
          <w:szCs w:val="24"/>
        </w:rPr>
      </w:pPr>
      <w:r w:rsidRPr="00574D34">
        <w:rPr>
          <w:rFonts w:ascii="Arial" w:hAnsi="Arial" w:cs="Arial"/>
          <w:sz w:val="24"/>
          <w:szCs w:val="24"/>
        </w:rPr>
        <w:t>От 25 октября 2002 г. № 125-ФЗ</w:t>
      </w:r>
    </w:p>
    <w:p w14:paraId="3F793C62" w14:textId="77777777" w:rsidR="00574D34" w:rsidRDefault="00574D34">
      <w:pPr>
        <w:pStyle w:val="ConsPlusTitle"/>
        <w:jc w:val="center"/>
      </w:pPr>
    </w:p>
    <w:p w14:paraId="290E5525" w14:textId="77777777" w:rsidR="00574D34" w:rsidRPr="00574D34" w:rsidRDefault="00574D34">
      <w:pPr>
        <w:pStyle w:val="ConsPlusTitle"/>
        <w:jc w:val="center"/>
        <w:rPr>
          <w:sz w:val="24"/>
          <w:szCs w:val="24"/>
        </w:rPr>
      </w:pPr>
      <w:r w:rsidRPr="00574D34">
        <w:rPr>
          <w:sz w:val="24"/>
          <w:szCs w:val="24"/>
        </w:rPr>
        <w:t>О ЖИЛИЩНЫХ СУБСИДИЯХ ГРАЖДАНАМ, ВЫЕЗЖАЮЩИМ ИЗ РАЙОНОВ</w:t>
      </w:r>
    </w:p>
    <w:p w14:paraId="25E5223E" w14:textId="77777777" w:rsidR="00574D34" w:rsidRPr="00574D34" w:rsidRDefault="00574D34">
      <w:pPr>
        <w:pStyle w:val="ConsPlusTitle"/>
        <w:jc w:val="center"/>
        <w:rPr>
          <w:sz w:val="24"/>
          <w:szCs w:val="24"/>
        </w:rPr>
      </w:pPr>
      <w:r w:rsidRPr="00574D34">
        <w:rPr>
          <w:sz w:val="24"/>
          <w:szCs w:val="24"/>
        </w:rPr>
        <w:t>КРАЙНЕГО СЕВЕРА И ПРИРАВНЕННЫХ К НИМ МЕСТНОСТЕЙ</w:t>
      </w:r>
    </w:p>
    <w:p w14:paraId="625F6808" w14:textId="77777777" w:rsidR="00574D34" w:rsidRDefault="00574D34">
      <w:pPr>
        <w:pStyle w:val="ConsPlusNormal"/>
      </w:pPr>
    </w:p>
    <w:p w14:paraId="2A09EC9E" w14:textId="77777777" w:rsidR="00574D34" w:rsidRDefault="00574D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74D34" w14:paraId="01EC08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C73719" w14:textId="77777777" w:rsidR="00574D34" w:rsidRDefault="00574D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99A1C8" w14:textId="77777777" w:rsidR="00574D34" w:rsidRDefault="00574D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E05E7C" w14:textId="77777777" w:rsidR="00574D34" w:rsidRDefault="00574D34">
            <w:pPr>
              <w:pStyle w:val="ConsPlusNormal"/>
              <w:jc w:val="center"/>
            </w:pPr>
            <w:r>
              <w:rPr>
                <w:color w:val="392C69"/>
              </w:rPr>
              <w:t>Список изменяющих документов</w:t>
            </w:r>
          </w:p>
          <w:p w14:paraId="749572F1" w14:textId="77777777" w:rsidR="00574D34" w:rsidRDefault="00574D34">
            <w:pPr>
              <w:pStyle w:val="ConsPlusNormal"/>
              <w:jc w:val="center"/>
            </w:pPr>
            <w:r>
              <w:rPr>
                <w:color w:val="392C69"/>
              </w:rPr>
              <w:t xml:space="preserve">(в ред. Федеральных законов от 17.07.2011 </w:t>
            </w:r>
            <w:hyperlink r:id="rId4">
              <w:r>
                <w:rPr>
                  <w:color w:val="0000FF"/>
                </w:rPr>
                <w:t>N 212-ФЗ</w:t>
              </w:r>
            </w:hyperlink>
            <w:r>
              <w:rPr>
                <w:color w:val="392C69"/>
              </w:rPr>
              <w:t xml:space="preserve">, от 07.06.2017 </w:t>
            </w:r>
            <w:hyperlink r:id="rId5">
              <w:r>
                <w:rPr>
                  <w:color w:val="0000FF"/>
                </w:rPr>
                <w:t>N 119-ФЗ</w:t>
              </w:r>
            </w:hyperlink>
            <w:r>
              <w:rPr>
                <w:color w:val="392C69"/>
              </w:rPr>
              <w:t>,</w:t>
            </w:r>
          </w:p>
          <w:p w14:paraId="246774BA" w14:textId="77777777" w:rsidR="00574D34" w:rsidRDefault="00574D34">
            <w:pPr>
              <w:pStyle w:val="ConsPlusNormal"/>
              <w:jc w:val="center"/>
            </w:pPr>
            <w:r>
              <w:rPr>
                <w:color w:val="392C69"/>
              </w:rPr>
              <w:t xml:space="preserve">от 20.07.2020 </w:t>
            </w:r>
            <w:hyperlink r:id="rId6">
              <w:r>
                <w:rPr>
                  <w:color w:val="0000FF"/>
                </w:rPr>
                <w:t>N 228-ФЗ (ред. от 29.12.2022)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FF5C0A3" w14:textId="77777777" w:rsidR="00574D34" w:rsidRDefault="00574D34">
            <w:pPr>
              <w:pStyle w:val="ConsPlusNormal"/>
            </w:pPr>
          </w:p>
        </w:tc>
      </w:tr>
    </w:tbl>
    <w:p w14:paraId="570E134D" w14:textId="77777777" w:rsidR="00574D34" w:rsidRDefault="00574D34">
      <w:pPr>
        <w:pStyle w:val="ConsPlusNormal"/>
        <w:jc w:val="center"/>
      </w:pPr>
    </w:p>
    <w:p w14:paraId="520748CA"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 xml:space="preserve">Настоящий Федеральный закон устанавливает право на предоставление за счет средств федерального бюджета жилищных субсидий (единовременных социальных выплат) на приобретение или строительство жилых помещений (далее - жилищные субсидии) и условия их предоставления гражданам Российской Федерации (далее - граждане), выезжающим из </w:t>
      </w:r>
      <w:hyperlink r:id="rId7">
        <w:r w:rsidRPr="00574D34">
          <w:rPr>
            <w:rFonts w:ascii="Times New Roman" w:hAnsi="Times New Roman" w:cs="Times New Roman"/>
            <w:color w:val="0000FF"/>
            <w:sz w:val="24"/>
            <w:szCs w:val="24"/>
          </w:rPr>
          <w:t>районов Крайнего Севера</w:t>
        </w:r>
      </w:hyperlink>
      <w:r w:rsidRPr="00574D34">
        <w:rPr>
          <w:rFonts w:ascii="Times New Roman" w:hAnsi="Times New Roman" w:cs="Times New Roman"/>
          <w:sz w:val="24"/>
          <w:szCs w:val="24"/>
        </w:rPr>
        <w:t xml:space="preserve"> и приравненных к ним местностей, гражданам, выехавшим из указанных районов и местностей не ранее 1 января 1992 года, в соответствии с нормами настоящего Федерального закона.</w:t>
      </w:r>
    </w:p>
    <w:p w14:paraId="1D571F7E" w14:textId="77777777" w:rsidR="00574D34" w:rsidRPr="00574D34" w:rsidRDefault="00574D34" w:rsidP="00574D34">
      <w:pPr>
        <w:pStyle w:val="ConsPlusNormal"/>
        <w:ind w:firstLine="540"/>
        <w:jc w:val="both"/>
        <w:outlineLvl w:val="0"/>
        <w:rPr>
          <w:rFonts w:ascii="Times New Roman" w:hAnsi="Times New Roman" w:cs="Times New Roman"/>
          <w:sz w:val="24"/>
          <w:szCs w:val="24"/>
        </w:rPr>
      </w:pPr>
      <w:r w:rsidRPr="00574D34">
        <w:rPr>
          <w:rFonts w:ascii="Times New Roman" w:hAnsi="Times New Roman" w:cs="Times New Roman"/>
          <w:sz w:val="24"/>
          <w:szCs w:val="24"/>
        </w:rPr>
        <w:t>Статья 1. Установить, что право на получение жилищных субсидий имеют граждане, прибывшие в районы Крайнего Севера и приравненные к ним местности не позднее 1 января 1992 года, имеющие общую продолжительность стажа работы в районах Крайнего Севера и приравненных к ним местностях не менее пятнадцати календарных лет, не обеспеченные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 Такое право сохраняется за гражданами, которые в соответствии с ранее действовавшим законодательством приобрели его при наличии стажа работы в указанных районах и местностях не менее десяти календарных лет и состояли по месту жительства на учете в качестве нуждающихся в улучшении жилищных условий. При этом право на получение жилищных субсидий имеют:</w:t>
      </w:r>
    </w:p>
    <w:p w14:paraId="249B6288"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инвалиды I и II групп, инвалидность которых наступила вследствие трудового увечья и стаж работы которых составляет менее пятнадцати календарных лет;</w:t>
      </w:r>
    </w:p>
    <w:p w14:paraId="781FCB6D"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не позднее 1 января 1992 года и прожившие в районах Крайнего Севера и приравненных к ним местностях не менее пятнадцати календарных лет.</w:t>
      </w:r>
    </w:p>
    <w:p w14:paraId="0E3B4EBD"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В случае смерти гражданина, состоявшего на учете в качестве имеющего право на получение жилищной субсидии, право на ее получение (с учетом даты постановки на учет такого гражданина и очередности предоставления жилищной субсидии) сохраняется за членами его семьи. В этом случае получателем жилищной субсидии является один из членов семьи такого гражданина, действующий на основании нотариально заверенной доверенности, выданной ему другими совершеннолетними членами семьи.</w:t>
      </w:r>
    </w:p>
    <w:p w14:paraId="14487338"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Для целей настоящего Федерального закона не обеспеченными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 признаются граждане при соблюдении следующих требований:</w:t>
      </w:r>
    </w:p>
    <w:p w14:paraId="3A78D48E"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 xml:space="preserve">гражданин, выезжающий из районов Крайнего Севера и приравненных к ним местностей, и (или) члены его семьи не являются собственниками жилых помещений, расположенных за пределами районов Крайнего Севера и приравненных к ним местностей, </w:t>
      </w:r>
      <w:r w:rsidRPr="00574D34">
        <w:rPr>
          <w:rFonts w:ascii="Times New Roman" w:hAnsi="Times New Roman" w:cs="Times New Roman"/>
          <w:sz w:val="24"/>
          <w:szCs w:val="24"/>
        </w:rPr>
        <w:lastRenderedPageBreak/>
        <w:t xml:space="preserve">либо являются собственниками жилых помещений, расположенных за пределами районов Крайнего Севера и приравненных к ним местностей, при условии обеспеченности общей площадью жилого помещения на одного члена семьи менее учетной нормы площади жилого помещения, установленной органом местного самоуправления в соответствии со </w:t>
      </w:r>
      <w:hyperlink r:id="rId8">
        <w:r w:rsidRPr="00574D34">
          <w:rPr>
            <w:rFonts w:ascii="Times New Roman" w:hAnsi="Times New Roman" w:cs="Times New Roman"/>
            <w:color w:val="0000FF"/>
            <w:sz w:val="24"/>
            <w:szCs w:val="24"/>
          </w:rPr>
          <w:t>статьей 50</w:t>
        </w:r>
      </w:hyperlink>
      <w:r w:rsidRPr="00574D34">
        <w:rPr>
          <w:rFonts w:ascii="Times New Roman" w:hAnsi="Times New Roman" w:cs="Times New Roman"/>
          <w:sz w:val="24"/>
          <w:szCs w:val="24"/>
        </w:rPr>
        <w:t xml:space="preserve"> Жилищного кодекса Российской Федерации;</w:t>
      </w:r>
    </w:p>
    <w:p w14:paraId="487F21AE"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гражданин, выехавший из районов Крайнего Севера и приравненных к ним местностей не ранее 1 января 1992 года, и (или) члены его семьи:</w:t>
      </w:r>
    </w:p>
    <w:p w14:paraId="503BDEBC"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не являются нанимателями жилых помещений, расположенных за пределами районов Крайнего Севера и приравненных к ним местностей, по договорам социального найма или договорам найма жилых помещений жилищного фонда социального использования или членами семьи нанимателя такого жилого помещения по договору социального найма или договору найма жилого помещения жилищного фонда социального использования либо собственниками жилых помещений, расположенных за пределами районов Крайнего Севера и приравненных к ним местностей, или членами семьи собственника такого жилого помещения;</w:t>
      </w:r>
    </w:p>
    <w:p w14:paraId="23DCB9ED"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 xml:space="preserve">являются нанимателями таких жилых помещений по договорам социального найма или договорам найма жилых помещений жилищного фонда социального использования или членами семьи нанимателя такого жилого помещения по договору социального найма или договору найма жилого помещения жилищного фонда социального использования либо собственниками таких жилых помещений или членами семьи собственника такого жилого помещения при условии обеспеченности общей площадью жилого помещения на одного члена семьи менее учетной нормы площади жилого помещения, установленной органом местного самоуправления в соответствии со </w:t>
      </w:r>
      <w:hyperlink r:id="rId9">
        <w:r w:rsidRPr="00574D34">
          <w:rPr>
            <w:rFonts w:ascii="Times New Roman" w:hAnsi="Times New Roman" w:cs="Times New Roman"/>
            <w:color w:val="0000FF"/>
            <w:sz w:val="24"/>
            <w:szCs w:val="24"/>
          </w:rPr>
          <w:t>статьей 50</w:t>
        </w:r>
      </w:hyperlink>
      <w:r w:rsidRPr="00574D34">
        <w:rPr>
          <w:rFonts w:ascii="Times New Roman" w:hAnsi="Times New Roman" w:cs="Times New Roman"/>
          <w:sz w:val="24"/>
          <w:szCs w:val="24"/>
        </w:rPr>
        <w:t xml:space="preserve"> Жилищного кодекса Российской Федерации;</w:t>
      </w:r>
    </w:p>
    <w:p w14:paraId="65D57497"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гражданин, выезжающий (выехавший не ранее 1 января 1992 года) из районов Крайнего Севера и приравненных к ним местностей, и (или) члены его семьи не получали в установленном порядке иных предусмотренных законодательством Российской Федерации мер государственной поддержки в виде предоставления:</w:t>
      </w:r>
    </w:p>
    <w:p w14:paraId="48E6A73C" w14:textId="16282348"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 xml:space="preserve">жилого помещения, расположенного за пределами районов Крайнего Севера и приравненных к ним местностей, в собственность (за исключением жилых помещений, переданных в соответствии с </w:t>
      </w:r>
      <w:hyperlink r:id="rId10">
        <w:r w:rsidRPr="00574D34">
          <w:rPr>
            <w:rFonts w:ascii="Times New Roman" w:hAnsi="Times New Roman" w:cs="Times New Roman"/>
            <w:color w:val="0000FF"/>
            <w:sz w:val="24"/>
            <w:szCs w:val="24"/>
          </w:rPr>
          <w:t>Законом</w:t>
        </w:r>
      </w:hyperlink>
      <w:r w:rsidRPr="00574D34">
        <w:rPr>
          <w:rFonts w:ascii="Times New Roman" w:hAnsi="Times New Roman" w:cs="Times New Roman"/>
          <w:sz w:val="24"/>
          <w:szCs w:val="24"/>
        </w:rPr>
        <w:t xml:space="preserve"> Российской Федерации от 4 июля 1991 года </w:t>
      </w:r>
      <w:r w:rsidR="0072171E">
        <w:rPr>
          <w:rFonts w:ascii="Times New Roman" w:hAnsi="Times New Roman" w:cs="Times New Roman"/>
          <w:sz w:val="24"/>
          <w:szCs w:val="24"/>
        </w:rPr>
        <w:t>№</w:t>
      </w:r>
      <w:r w:rsidRPr="00574D34">
        <w:rPr>
          <w:rFonts w:ascii="Times New Roman" w:hAnsi="Times New Roman" w:cs="Times New Roman"/>
          <w:sz w:val="24"/>
          <w:szCs w:val="24"/>
        </w:rPr>
        <w:t xml:space="preserve"> 1541-1 "О приватизации жилищного фонда в Российской Федерации") или по договору социального найма;</w:t>
      </w:r>
    </w:p>
    <w:p w14:paraId="53AA9598"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бюджетных средств на приобретение или строительство жилого помещения, расположенного за пределами районов Крайнего Севера и приравненных к ним местностей;</w:t>
      </w:r>
    </w:p>
    <w:p w14:paraId="5239B82B"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земельного участка, расположенного за пределами районов Крайнего Севера и приравненных к ним местностей, для строительства жилого дома.</w:t>
      </w:r>
    </w:p>
    <w:p w14:paraId="4500B93D" w14:textId="77777777" w:rsidR="00574D34" w:rsidRPr="00574D34" w:rsidRDefault="00574D34" w:rsidP="00574D34">
      <w:pPr>
        <w:pStyle w:val="ConsPlusNormal"/>
        <w:ind w:firstLine="540"/>
        <w:jc w:val="both"/>
        <w:outlineLvl w:val="0"/>
        <w:rPr>
          <w:rFonts w:ascii="Times New Roman" w:hAnsi="Times New Roman" w:cs="Times New Roman"/>
          <w:sz w:val="24"/>
          <w:szCs w:val="24"/>
        </w:rPr>
      </w:pPr>
      <w:r w:rsidRPr="00574D34">
        <w:rPr>
          <w:rFonts w:ascii="Times New Roman" w:hAnsi="Times New Roman" w:cs="Times New Roman"/>
          <w:sz w:val="24"/>
          <w:szCs w:val="24"/>
        </w:rPr>
        <w:t>Статья 2. Если иное не предусмотрено настоящим Федеральным законом, устанавливается следующая очередность предоставления жилищных субсидий:</w:t>
      </w:r>
    </w:p>
    <w:p w14:paraId="47CF213E"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в первую очередь жилищные субсидии предоставляются гражданам, признанным инвалидами I и II групп, а также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w:t>
      </w:r>
    </w:p>
    <w:p w14:paraId="703B1752"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во вторую очередь жилищные субсидии предоставляются пенсионерам;</w:t>
      </w:r>
    </w:p>
    <w:p w14:paraId="25FA8FCA"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в третью очередь жилищные субсидии предоставляются гражданам, признанным в установленном порядке безработными и состоящим не менее одного года на учете в органах службы занятости населения по месту жительства в районах Крайнего Севера и приравненных к ним местностях;</w:t>
      </w:r>
    </w:p>
    <w:p w14:paraId="186AFA8C"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в четвертую очередь жилищные субсидии предоставляются работающим гражданам.</w:t>
      </w:r>
    </w:p>
    <w:p w14:paraId="5B1A8F3F"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 xml:space="preserve">Очередность предоставления жилищных субсидий для каждой установленной настоящей статьей категории граждан определяется по номерам заявлений и датам их </w:t>
      </w:r>
      <w:r w:rsidRPr="00574D34">
        <w:rPr>
          <w:rFonts w:ascii="Times New Roman" w:hAnsi="Times New Roman" w:cs="Times New Roman"/>
          <w:sz w:val="24"/>
          <w:szCs w:val="24"/>
        </w:rPr>
        <w:lastRenderedPageBreak/>
        <w:t>подачи гражданами для постановки на учет в качестве имеющих право на получение жилищных субсидий. В случае изменения условий, на основании которых граждане были поставлены на данный учет, им предоставляются жилищные субсидии в соответствии с изменившимися условиями (при этом очередность предоставления жилищных субсидий определяется с момента возникновения права на переход в другую установленную настоящей статьей категорию граждан), а при возникновении права на переход в категорию граждан, к которой гражданин относился до изменения условий, указанных в настоящей части, исходя из первоначальной очередности для этой категории.</w:t>
      </w:r>
    </w:p>
    <w:p w14:paraId="15491EA4"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Граждане, указанные в части первой настоящей статьи и принятые на учет в качестве имеющих право на получение жилищных субсидий до дня вступления в силу настоящего Федерального закона, сохраняют право на получение жилищных субсидий в соответствии с имеющейся очередностью для каждой категории граждан.</w:t>
      </w:r>
    </w:p>
    <w:p w14:paraId="312945A2"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 xml:space="preserve">С 1 января 2012 года из очереди на получение жилищных субсидий в соответствии с настоящим Федеральным законом исключаются граждане, которые выезжают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и которым предоставление жилищных субсидий осуществляется на основании Федерального </w:t>
      </w:r>
      <w:hyperlink r:id="rId11">
        <w:r w:rsidRPr="00574D34">
          <w:rPr>
            <w:rFonts w:ascii="Times New Roman" w:hAnsi="Times New Roman" w:cs="Times New Roman"/>
            <w:color w:val="0000FF"/>
            <w:sz w:val="24"/>
            <w:szCs w:val="24"/>
          </w:rPr>
          <w:t>закона</w:t>
        </w:r>
      </w:hyperlink>
      <w:r w:rsidRPr="00574D34">
        <w:rPr>
          <w:rFonts w:ascii="Times New Roman" w:hAnsi="Times New Roman" w:cs="Times New Roman"/>
          <w:sz w:val="24"/>
          <w:szCs w:val="24"/>
        </w:rPr>
        <w:t xml:space="preserve"> "О жилищных субсидиях гражданам, выезжающим из закрывающихся населенных пунктов в районах Крайнего Севера и приравненных к ним местностях" с сохранением имеющейся очередности.</w:t>
      </w:r>
    </w:p>
    <w:p w14:paraId="17611957"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 xml:space="preserve">Гражданин, получивший жилищную субсидию в соответствии с Федеральным </w:t>
      </w:r>
      <w:hyperlink r:id="rId12">
        <w:r w:rsidRPr="00574D34">
          <w:rPr>
            <w:rFonts w:ascii="Times New Roman" w:hAnsi="Times New Roman" w:cs="Times New Roman"/>
            <w:color w:val="0000FF"/>
            <w:sz w:val="24"/>
            <w:szCs w:val="24"/>
          </w:rPr>
          <w:t>законом</w:t>
        </w:r>
      </w:hyperlink>
      <w:r w:rsidRPr="00574D34">
        <w:rPr>
          <w:rFonts w:ascii="Times New Roman" w:hAnsi="Times New Roman" w:cs="Times New Roman"/>
          <w:sz w:val="24"/>
          <w:szCs w:val="24"/>
        </w:rPr>
        <w:t xml:space="preserve"> "О жилищных субсидиях гражданам, выезжающим из закрывающихся населенных пунктов в районах Крайнего Севера и приравненных к ним местностях" и выехавший в иные районы Крайнего Севера и приравненные к ним местности, не имеет права на получение жилищной субсидии в соответствии с настоящим Федеральным законом.</w:t>
      </w:r>
    </w:p>
    <w:p w14:paraId="0315EF02"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Высший исполнительный орган государственной власти субъекта Российской Федерации на основании решения законодательного (представительного) органа государственной власти данного субъекта Российской Федерации вправе направить на предоставление гражданам, имеющим право на получение жилищных субсидий во вторую - четвертую очереди, установленные настоящей статьей, не более чем тридцать процентов средств федерального бюджета, выделенных на основании федерального закона о федеральном бюджете на очередной финансовый год и плановый период данному субъекту Российской Федерации на предоставление жилищных субсидий гражданам, выезжающим из районов Крайнего Севера и приравненных к ним местностей, и гражданам, выехавшим из указанных районов и местностей не ранее 1 января 1992 года.</w:t>
      </w:r>
    </w:p>
    <w:p w14:paraId="0E1AC349" w14:textId="77777777" w:rsidR="00574D34" w:rsidRPr="00574D34" w:rsidRDefault="00574D34" w:rsidP="00574D34">
      <w:pPr>
        <w:pStyle w:val="ConsPlusNormal"/>
        <w:ind w:firstLine="540"/>
        <w:jc w:val="both"/>
        <w:outlineLvl w:val="0"/>
        <w:rPr>
          <w:rFonts w:ascii="Times New Roman" w:hAnsi="Times New Roman" w:cs="Times New Roman"/>
          <w:sz w:val="24"/>
          <w:szCs w:val="24"/>
        </w:rPr>
      </w:pPr>
      <w:r w:rsidRPr="00574D34">
        <w:rPr>
          <w:rFonts w:ascii="Times New Roman" w:hAnsi="Times New Roman" w:cs="Times New Roman"/>
          <w:sz w:val="24"/>
          <w:szCs w:val="24"/>
        </w:rPr>
        <w:t xml:space="preserve">Статья 3. Постановка на </w:t>
      </w:r>
      <w:hyperlink r:id="rId13">
        <w:r w:rsidRPr="00574D34">
          <w:rPr>
            <w:rFonts w:ascii="Times New Roman" w:hAnsi="Times New Roman" w:cs="Times New Roman"/>
            <w:color w:val="0000FF"/>
            <w:sz w:val="24"/>
            <w:szCs w:val="24"/>
          </w:rPr>
          <w:t>учет</w:t>
        </w:r>
      </w:hyperlink>
      <w:r w:rsidRPr="00574D34">
        <w:rPr>
          <w:rFonts w:ascii="Times New Roman" w:hAnsi="Times New Roman" w:cs="Times New Roman"/>
          <w:sz w:val="24"/>
          <w:szCs w:val="24"/>
        </w:rPr>
        <w:t xml:space="preserve"> граждан, имеющих право на получение жилищных субсидий в соответствии с настоящим Федеральным законом, и определение размера жилищных субсидий осуществляются органами исполнительной власти субъектов Российской Федерации по месту жительства таких граждан.</w:t>
      </w:r>
    </w:p>
    <w:p w14:paraId="33C27993"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Осуществление государственных полномочий субъектов Российской Федерации по постановке на учет и учету граждан, имеющих право на получение жилищных субсидий, законами субъектов Российской Федерации может быть передано органам местного самоуправления.</w:t>
      </w:r>
    </w:p>
    <w:p w14:paraId="46BEBCC4"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Жилищная субсидия может быть предоставлена гражданину только один раз.</w:t>
      </w:r>
    </w:p>
    <w:p w14:paraId="6B0755DE" w14:textId="77777777" w:rsidR="00574D34" w:rsidRPr="00574D34" w:rsidRDefault="00574D34" w:rsidP="00574D34">
      <w:pPr>
        <w:pStyle w:val="ConsPlusNormal"/>
        <w:ind w:firstLine="540"/>
        <w:jc w:val="both"/>
        <w:outlineLvl w:val="0"/>
        <w:rPr>
          <w:rFonts w:ascii="Times New Roman" w:hAnsi="Times New Roman" w:cs="Times New Roman"/>
          <w:sz w:val="24"/>
          <w:szCs w:val="24"/>
        </w:rPr>
      </w:pPr>
      <w:r w:rsidRPr="00574D34">
        <w:rPr>
          <w:rFonts w:ascii="Times New Roman" w:hAnsi="Times New Roman" w:cs="Times New Roman"/>
          <w:sz w:val="24"/>
          <w:szCs w:val="24"/>
        </w:rPr>
        <w:t>Статья 4. Право граждан, выезжающих или выехавших из районов Крайнего Севера и приравненных к ним местностей, на получение и использование жилищных субсидий подтверждается государственным жилищным сертификатом.</w:t>
      </w:r>
    </w:p>
    <w:p w14:paraId="13761FDC"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 xml:space="preserve">Государственным жилищным сертификатом является именной документ, подтверждающий право гражданина на получение жилищной субсидии и выдаваемый в </w:t>
      </w:r>
      <w:hyperlink r:id="rId14">
        <w:r w:rsidRPr="00574D34">
          <w:rPr>
            <w:rFonts w:ascii="Times New Roman" w:hAnsi="Times New Roman" w:cs="Times New Roman"/>
            <w:color w:val="0000FF"/>
            <w:sz w:val="24"/>
            <w:szCs w:val="24"/>
          </w:rPr>
          <w:t>порядке</w:t>
        </w:r>
      </w:hyperlink>
      <w:r w:rsidRPr="00574D34">
        <w:rPr>
          <w:rFonts w:ascii="Times New Roman" w:hAnsi="Times New Roman" w:cs="Times New Roman"/>
          <w:sz w:val="24"/>
          <w:szCs w:val="24"/>
        </w:rPr>
        <w:t xml:space="preserve">, установленном Правительством Российской Федерации. Жилищные субсидии </w:t>
      </w:r>
      <w:r w:rsidRPr="00574D34">
        <w:rPr>
          <w:rFonts w:ascii="Times New Roman" w:hAnsi="Times New Roman" w:cs="Times New Roman"/>
          <w:sz w:val="24"/>
          <w:szCs w:val="24"/>
        </w:rPr>
        <w:lastRenderedPageBreak/>
        <w:t>могут использоваться гражданами только на приобретение или строительство жилых помещений.</w:t>
      </w:r>
    </w:p>
    <w:p w14:paraId="6131FFA7"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Письменный отказ гражданина от получения государственного жилищного сертификата является основанием для снятия его с учета граждан, имеющих право на получение жилищных субсидий в соответствии с настоящим Федеральным законом, и влечет утрату таким гражданином права на получение жилищной субсидии в соответствии с настоящим Федеральным законом, за исключением случаев, если гражданин не имеет возможности получить и реализовать государственный жилищный сертификат по состоянию своего здоровья и (или) по состоянию здоровья членов своей семьи.</w:t>
      </w:r>
    </w:p>
    <w:p w14:paraId="206106AE" w14:textId="77777777" w:rsidR="00574D34" w:rsidRPr="00574D34" w:rsidRDefault="00574D34" w:rsidP="00574D34">
      <w:pPr>
        <w:pStyle w:val="ConsPlusNormal"/>
        <w:ind w:firstLine="540"/>
        <w:jc w:val="both"/>
        <w:outlineLvl w:val="0"/>
        <w:rPr>
          <w:rFonts w:ascii="Times New Roman" w:hAnsi="Times New Roman" w:cs="Times New Roman"/>
          <w:sz w:val="24"/>
          <w:szCs w:val="24"/>
        </w:rPr>
      </w:pPr>
      <w:r w:rsidRPr="00574D34">
        <w:rPr>
          <w:rFonts w:ascii="Times New Roman" w:hAnsi="Times New Roman" w:cs="Times New Roman"/>
          <w:sz w:val="24"/>
          <w:szCs w:val="24"/>
        </w:rPr>
        <w:t>Статья 5. Размер жилищных субсидий, предоставляемых гражданам, имеющим право на их получение, определяется исходя из:</w:t>
      </w:r>
    </w:p>
    <w:p w14:paraId="454A1116"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состава семьи гражданина, выезжающей из районов Крайнего Севера и приравненных к ним местностей или выехавшей из указанных районов и местностей не ранее 1 января 1992 года;</w:t>
      </w:r>
    </w:p>
    <w:p w14:paraId="457E4498"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норматива общей площади жилого помещения в размере тридцати трех квадратных метров общей площади жилого помещения для одиноких граждан, в размере сорока двух квадратных метров общей площади жилого помещения на семью из двух человек, в размере восемнадцати квадратных метров общей площади жилого помещения на каждого члена семьи при численности семьи три и более человека. В случаях, предусмотренных законодательством Российской Федерации, при определении используемого для расчета размера жилищной субсидии норматива общей площади жилого помещения учитывается норма дополнительной жилой площади в порядке, установленном Правительством Российской Федерации;</w:t>
      </w:r>
    </w:p>
    <w:p w14:paraId="181A5FA0" w14:textId="77777777" w:rsidR="00574D34" w:rsidRPr="00574D34" w:rsidRDefault="00574D34" w:rsidP="00574D34">
      <w:pPr>
        <w:pStyle w:val="ConsPlusNormal"/>
        <w:ind w:firstLine="540"/>
        <w:jc w:val="both"/>
        <w:rPr>
          <w:rFonts w:ascii="Times New Roman" w:hAnsi="Times New Roman" w:cs="Times New Roman"/>
          <w:sz w:val="24"/>
          <w:szCs w:val="24"/>
        </w:rPr>
      </w:pPr>
      <w:hyperlink r:id="rId15">
        <w:r w:rsidRPr="00574D34">
          <w:rPr>
            <w:rFonts w:ascii="Times New Roman" w:hAnsi="Times New Roman" w:cs="Times New Roman"/>
            <w:color w:val="0000FF"/>
            <w:sz w:val="24"/>
            <w:szCs w:val="24"/>
          </w:rPr>
          <w:t>норматива</w:t>
        </w:r>
      </w:hyperlink>
      <w:r w:rsidRPr="00574D34">
        <w:rPr>
          <w:rFonts w:ascii="Times New Roman" w:hAnsi="Times New Roman" w:cs="Times New Roman"/>
          <w:sz w:val="24"/>
          <w:szCs w:val="24"/>
        </w:rPr>
        <w:t xml:space="preserve"> стоимости одного квадратного метра общей площади жилого помещения по Российской Федерации, значение которого определяется уполномоченным Правительством Российской Федерации федеральным органом исполнительной власти и который действует на дату расчета жилищной субсидии;</w:t>
      </w:r>
    </w:p>
    <w:p w14:paraId="46D33FE3"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норматива предоставления жилищных субсидий в зависимости от стажа работы в районах Крайнего Севера и приравненных к ним местностях.</w:t>
      </w:r>
    </w:p>
    <w:p w14:paraId="3146BB3C"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При расчете размера жилищной субсидии, предоставляемой для приобретения жилых помещений, на территориях отдельных субъектов Российской Федерации применяются установленные Правительством Российской Федерации повышающие коэффициенты к нормативу стоимости одного квадратного метра общей площади жилого помещения по Российской Федерации.</w:t>
      </w:r>
    </w:p>
    <w:p w14:paraId="0189C97D"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При определении норматива предоставления жилищных субсидий гражданам, имеющим право на получение жилищных субсидий, для инвалидов I и II групп, пенсионеров, безработных учитывается стаж работы в районах Крайнего Севера и приравненных к ним местностях, за который также принимается время нахождения на пенсии по старости или пенсии по инвалидности либо время проживания граждан, признанных в установленном порядке безработными, в районах Крайнего Севера и приравненных к ним местностях.</w:t>
      </w:r>
    </w:p>
    <w:p w14:paraId="1E0367FA"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При определении норматива предоставления жилищных субсидий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за стаж работы принимается время их проживания в указанных районах и местностях со дня рождения.</w:t>
      </w:r>
    </w:p>
    <w:p w14:paraId="03B891B4"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 xml:space="preserve">Для целей настоящего Федерального закона членами семьи гражданина, выезжающего из районов Крайнего Севера и приравненных к ним местностей и имеющего право на получение жилищной субсидии, признаются постоянно проживающие совместно с ним супруг или супруга, дети, родители, усыновленные, усыновители данного гражданина. Другие родственники, нетрудоспособные иждивенцы признаются членами семьи данного </w:t>
      </w:r>
      <w:r w:rsidRPr="00574D34">
        <w:rPr>
          <w:rFonts w:ascii="Times New Roman" w:hAnsi="Times New Roman" w:cs="Times New Roman"/>
          <w:sz w:val="24"/>
          <w:szCs w:val="24"/>
        </w:rPr>
        <w:lastRenderedPageBreak/>
        <w:t>гражданина, если они вселены им в качестве членов его семьи и ведут с ним общее хозяйство. В исключительных случаях иные лица могут быть признаны членами семьи данного гражданина в судебном порядке.</w:t>
      </w:r>
    </w:p>
    <w:p w14:paraId="5ABA67FD"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Для целей настоящего Федерального закона членами семьи гражданина, выехавшего из районов Крайнего Севера и приравненных к ним местностей не ранее 1 января 1992 года и имеющего право на получение жилищной субсидии, признаются прибывшие с данным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 усыновленные, усыновители данного гражданина.</w:t>
      </w:r>
    </w:p>
    <w:p w14:paraId="3C3442F1"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Другие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признаются членами семьи данного гражданина, если они были вселены им в качестве членов его семьи и вели с ним общее хозяйство (по прежнему месту жительства). В исключительных случаях лица, прибывшие с данным гражданином, могут быть признаны членами семьи данного гражданина в судебном порядке.</w:t>
      </w:r>
    </w:p>
    <w:p w14:paraId="3BF8FA9B" w14:textId="77777777" w:rsid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Норматив предоставления жилищных субсидий определяется исходя из категорий граждан и их стажа работы в районах Крайнего Севера и приравненных к ним местностях следующим образом: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5"/>
        <w:gridCol w:w="4536"/>
      </w:tblGrid>
      <w:tr w:rsidR="00574D34" w:rsidRPr="00574D34" w14:paraId="73330412" w14:textId="77777777" w:rsidTr="00574D34">
        <w:tc>
          <w:tcPr>
            <w:tcW w:w="4815" w:type="dxa"/>
          </w:tcPr>
          <w:p w14:paraId="39B69B7F" w14:textId="77777777" w:rsidR="00574D34" w:rsidRPr="00574D34" w:rsidRDefault="00574D34" w:rsidP="00574D34">
            <w:pPr>
              <w:pStyle w:val="ConsPlusNormal"/>
              <w:jc w:val="center"/>
              <w:rPr>
                <w:rFonts w:ascii="Times New Roman" w:hAnsi="Times New Roman" w:cs="Times New Roman"/>
                <w:sz w:val="24"/>
                <w:szCs w:val="24"/>
              </w:rPr>
            </w:pPr>
            <w:r w:rsidRPr="00574D34">
              <w:rPr>
                <w:rFonts w:ascii="Times New Roman" w:hAnsi="Times New Roman" w:cs="Times New Roman"/>
                <w:sz w:val="24"/>
                <w:szCs w:val="24"/>
              </w:rPr>
              <w:t>Категории граждан и их стаж работы в районах Крайнего Севера и приравненных к ним местностях</w:t>
            </w:r>
          </w:p>
        </w:tc>
        <w:tc>
          <w:tcPr>
            <w:tcW w:w="4536" w:type="dxa"/>
          </w:tcPr>
          <w:p w14:paraId="2D7817BA" w14:textId="77777777" w:rsidR="00574D34" w:rsidRPr="00574D34" w:rsidRDefault="00574D34" w:rsidP="00574D34">
            <w:pPr>
              <w:pStyle w:val="ConsPlusNormal"/>
              <w:jc w:val="center"/>
              <w:rPr>
                <w:rFonts w:ascii="Times New Roman" w:hAnsi="Times New Roman" w:cs="Times New Roman"/>
                <w:sz w:val="24"/>
                <w:szCs w:val="24"/>
              </w:rPr>
            </w:pPr>
            <w:r w:rsidRPr="00574D34">
              <w:rPr>
                <w:rFonts w:ascii="Times New Roman" w:hAnsi="Times New Roman" w:cs="Times New Roman"/>
                <w:sz w:val="24"/>
                <w:szCs w:val="24"/>
              </w:rPr>
              <w:t>Норматив предоставления жилищных субсидий (в процентах)</w:t>
            </w:r>
          </w:p>
        </w:tc>
      </w:tr>
      <w:tr w:rsidR="00574D34" w:rsidRPr="00574D34" w14:paraId="6DAD5D72" w14:textId="77777777" w:rsidTr="00574D34">
        <w:tc>
          <w:tcPr>
            <w:tcW w:w="4815" w:type="dxa"/>
          </w:tcPr>
          <w:p w14:paraId="07302E03" w14:textId="77777777" w:rsidR="00574D34" w:rsidRPr="00574D34" w:rsidRDefault="00574D34" w:rsidP="00574D34">
            <w:pPr>
              <w:pStyle w:val="ConsPlusNormal"/>
              <w:jc w:val="both"/>
              <w:rPr>
                <w:rFonts w:ascii="Times New Roman" w:hAnsi="Times New Roman" w:cs="Times New Roman"/>
                <w:sz w:val="24"/>
                <w:szCs w:val="24"/>
              </w:rPr>
            </w:pPr>
            <w:r w:rsidRPr="00574D34">
              <w:rPr>
                <w:rFonts w:ascii="Times New Roman" w:hAnsi="Times New Roman" w:cs="Times New Roman"/>
                <w:sz w:val="24"/>
                <w:szCs w:val="24"/>
              </w:rPr>
              <w:t>Граждане, имеющие стаж работы:</w:t>
            </w:r>
          </w:p>
        </w:tc>
        <w:tc>
          <w:tcPr>
            <w:tcW w:w="4536" w:type="dxa"/>
          </w:tcPr>
          <w:p w14:paraId="5E61EC26" w14:textId="77777777" w:rsidR="00574D34" w:rsidRPr="00574D34" w:rsidRDefault="00574D34" w:rsidP="00574D34">
            <w:pPr>
              <w:pStyle w:val="ConsPlusNormal"/>
              <w:jc w:val="both"/>
              <w:rPr>
                <w:rFonts w:ascii="Times New Roman" w:hAnsi="Times New Roman" w:cs="Times New Roman"/>
                <w:sz w:val="24"/>
                <w:szCs w:val="24"/>
              </w:rPr>
            </w:pPr>
          </w:p>
        </w:tc>
      </w:tr>
      <w:tr w:rsidR="00574D34" w:rsidRPr="00574D34" w14:paraId="634994B2" w14:textId="77777777" w:rsidTr="00574D34">
        <w:tc>
          <w:tcPr>
            <w:tcW w:w="4815" w:type="dxa"/>
          </w:tcPr>
          <w:p w14:paraId="2EE6D0FB" w14:textId="77777777" w:rsidR="00574D34" w:rsidRPr="00574D34" w:rsidRDefault="00574D34" w:rsidP="00574D34">
            <w:pPr>
              <w:pStyle w:val="ConsPlusNormal"/>
              <w:ind w:firstLine="283"/>
              <w:jc w:val="both"/>
              <w:rPr>
                <w:rFonts w:ascii="Times New Roman" w:hAnsi="Times New Roman" w:cs="Times New Roman"/>
                <w:sz w:val="24"/>
                <w:szCs w:val="24"/>
              </w:rPr>
            </w:pPr>
            <w:r w:rsidRPr="00574D34">
              <w:rPr>
                <w:rFonts w:ascii="Times New Roman" w:hAnsi="Times New Roman" w:cs="Times New Roman"/>
                <w:sz w:val="24"/>
                <w:szCs w:val="24"/>
              </w:rPr>
              <w:t>свыше 35 лет</w:t>
            </w:r>
          </w:p>
        </w:tc>
        <w:tc>
          <w:tcPr>
            <w:tcW w:w="4536" w:type="dxa"/>
          </w:tcPr>
          <w:p w14:paraId="67EBFCAE" w14:textId="77777777" w:rsidR="00574D34" w:rsidRPr="00574D34" w:rsidRDefault="00574D34" w:rsidP="00574D34">
            <w:pPr>
              <w:pStyle w:val="ConsPlusNormal"/>
              <w:jc w:val="center"/>
              <w:rPr>
                <w:rFonts w:ascii="Times New Roman" w:hAnsi="Times New Roman" w:cs="Times New Roman"/>
                <w:sz w:val="24"/>
                <w:szCs w:val="24"/>
              </w:rPr>
            </w:pPr>
            <w:r w:rsidRPr="00574D34">
              <w:rPr>
                <w:rFonts w:ascii="Times New Roman" w:hAnsi="Times New Roman" w:cs="Times New Roman"/>
                <w:sz w:val="24"/>
                <w:szCs w:val="24"/>
              </w:rPr>
              <w:t>100</w:t>
            </w:r>
          </w:p>
        </w:tc>
      </w:tr>
      <w:tr w:rsidR="00574D34" w:rsidRPr="00574D34" w14:paraId="4FE55BAD" w14:textId="77777777" w:rsidTr="00574D34">
        <w:tc>
          <w:tcPr>
            <w:tcW w:w="4815" w:type="dxa"/>
          </w:tcPr>
          <w:p w14:paraId="18DA69AD" w14:textId="77777777" w:rsidR="00574D34" w:rsidRPr="00574D34" w:rsidRDefault="00574D34" w:rsidP="00574D34">
            <w:pPr>
              <w:pStyle w:val="ConsPlusNormal"/>
              <w:ind w:firstLine="283"/>
              <w:jc w:val="both"/>
              <w:rPr>
                <w:rFonts w:ascii="Times New Roman" w:hAnsi="Times New Roman" w:cs="Times New Roman"/>
                <w:sz w:val="24"/>
                <w:szCs w:val="24"/>
              </w:rPr>
            </w:pPr>
            <w:r w:rsidRPr="00574D34">
              <w:rPr>
                <w:rFonts w:ascii="Times New Roman" w:hAnsi="Times New Roman" w:cs="Times New Roman"/>
                <w:sz w:val="24"/>
                <w:szCs w:val="24"/>
              </w:rPr>
              <w:t>от 30 до 35 лет</w:t>
            </w:r>
          </w:p>
        </w:tc>
        <w:tc>
          <w:tcPr>
            <w:tcW w:w="4536" w:type="dxa"/>
          </w:tcPr>
          <w:p w14:paraId="0E14D2BD" w14:textId="77777777" w:rsidR="00574D34" w:rsidRPr="00574D34" w:rsidRDefault="00574D34" w:rsidP="00574D34">
            <w:pPr>
              <w:pStyle w:val="ConsPlusNormal"/>
              <w:jc w:val="center"/>
              <w:rPr>
                <w:rFonts w:ascii="Times New Roman" w:hAnsi="Times New Roman" w:cs="Times New Roman"/>
                <w:sz w:val="24"/>
                <w:szCs w:val="24"/>
              </w:rPr>
            </w:pPr>
            <w:r w:rsidRPr="00574D34">
              <w:rPr>
                <w:rFonts w:ascii="Times New Roman" w:hAnsi="Times New Roman" w:cs="Times New Roman"/>
                <w:sz w:val="24"/>
                <w:szCs w:val="24"/>
              </w:rPr>
              <w:t>95</w:t>
            </w:r>
          </w:p>
        </w:tc>
      </w:tr>
      <w:tr w:rsidR="00574D34" w:rsidRPr="00574D34" w14:paraId="39046383" w14:textId="77777777" w:rsidTr="00574D34">
        <w:tc>
          <w:tcPr>
            <w:tcW w:w="4815" w:type="dxa"/>
          </w:tcPr>
          <w:p w14:paraId="2CFACC79" w14:textId="77777777" w:rsidR="00574D34" w:rsidRPr="00574D34" w:rsidRDefault="00574D34" w:rsidP="00574D34">
            <w:pPr>
              <w:pStyle w:val="ConsPlusNormal"/>
              <w:ind w:firstLine="283"/>
              <w:jc w:val="both"/>
              <w:rPr>
                <w:rFonts w:ascii="Times New Roman" w:hAnsi="Times New Roman" w:cs="Times New Roman"/>
                <w:sz w:val="24"/>
                <w:szCs w:val="24"/>
              </w:rPr>
            </w:pPr>
            <w:r w:rsidRPr="00574D34">
              <w:rPr>
                <w:rFonts w:ascii="Times New Roman" w:hAnsi="Times New Roman" w:cs="Times New Roman"/>
                <w:sz w:val="24"/>
                <w:szCs w:val="24"/>
              </w:rPr>
              <w:t>от 25 до 30 лет</w:t>
            </w:r>
          </w:p>
        </w:tc>
        <w:tc>
          <w:tcPr>
            <w:tcW w:w="4536" w:type="dxa"/>
          </w:tcPr>
          <w:p w14:paraId="2C830285" w14:textId="77777777" w:rsidR="00574D34" w:rsidRPr="00574D34" w:rsidRDefault="00574D34" w:rsidP="00574D34">
            <w:pPr>
              <w:pStyle w:val="ConsPlusNormal"/>
              <w:jc w:val="center"/>
              <w:rPr>
                <w:rFonts w:ascii="Times New Roman" w:hAnsi="Times New Roman" w:cs="Times New Roman"/>
                <w:sz w:val="24"/>
                <w:szCs w:val="24"/>
              </w:rPr>
            </w:pPr>
            <w:r w:rsidRPr="00574D34">
              <w:rPr>
                <w:rFonts w:ascii="Times New Roman" w:hAnsi="Times New Roman" w:cs="Times New Roman"/>
                <w:sz w:val="24"/>
                <w:szCs w:val="24"/>
              </w:rPr>
              <w:t>90</w:t>
            </w:r>
          </w:p>
        </w:tc>
      </w:tr>
      <w:tr w:rsidR="00574D34" w:rsidRPr="00574D34" w14:paraId="5AFEE373" w14:textId="77777777" w:rsidTr="00574D34">
        <w:tc>
          <w:tcPr>
            <w:tcW w:w="4815" w:type="dxa"/>
          </w:tcPr>
          <w:p w14:paraId="786A5F18" w14:textId="77777777" w:rsidR="00574D34" w:rsidRPr="00574D34" w:rsidRDefault="00574D34" w:rsidP="00574D34">
            <w:pPr>
              <w:pStyle w:val="ConsPlusNormal"/>
              <w:ind w:firstLine="283"/>
              <w:jc w:val="both"/>
              <w:rPr>
                <w:rFonts w:ascii="Times New Roman" w:hAnsi="Times New Roman" w:cs="Times New Roman"/>
                <w:sz w:val="24"/>
                <w:szCs w:val="24"/>
              </w:rPr>
            </w:pPr>
            <w:r w:rsidRPr="00574D34">
              <w:rPr>
                <w:rFonts w:ascii="Times New Roman" w:hAnsi="Times New Roman" w:cs="Times New Roman"/>
                <w:sz w:val="24"/>
                <w:szCs w:val="24"/>
              </w:rPr>
              <w:t>от 20 до 25 лет</w:t>
            </w:r>
          </w:p>
        </w:tc>
        <w:tc>
          <w:tcPr>
            <w:tcW w:w="4536" w:type="dxa"/>
          </w:tcPr>
          <w:p w14:paraId="23CF1900" w14:textId="77777777" w:rsidR="00574D34" w:rsidRPr="00574D34" w:rsidRDefault="00574D34" w:rsidP="00574D34">
            <w:pPr>
              <w:pStyle w:val="ConsPlusNormal"/>
              <w:jc w:val="center"/>
              <w:rPr>
                <w:rFonts w:ascii="Times New Roman" w:hAnsi="Times New Roman" w:cs="Times New Roman"/>
                <w:sz w:val="24"/>
                <w:szCs w:val="24"/>
              </w:rPr>
            </w:pPr>
            <w:r w:rsidRPr="00574D34">
              <w:rPr>
                <w:rFonts w:ascii="Times New Roman" w:hAnsi="Times New Roman" w:cs="Times New Roman"/>
                <w:sz w:val="24"/>
                <w:szCs w:val="24"/>
              </w:rPr>
              <w:t>85</w:t>
            </w:r>
          </w:p>
        </w:tc>
      </w:tr>
      <w:tr w:rsidR="00574D34" w:rsidRPr="00574D34" w14:paraId="41A53F0E" w14:textId="77777777" w:rsidTr="00574D34">
        <w:tc>
          <w:tcPr>
            <w:tcW w:w="4815" w:type="dxa"/>
          </w:tcPr>
          <w:p w14:paraId="7F68936E" w14:textId="77777777" w:rsidR="00574D34" w:rsidRPr="00574D34" w:rsidRDefault="00574D34" w:rsidP="00574D34">
            <w:pPr>
              <w:pStyle w:val="ConsPlusNormal"/>
              <w:ind w:firstLine="283"/>
              <w:jc w:val="both"/>
              <w:rPr>
                <w:rFonts w:ascii="Times New Roman" w:hAnsi="Times New Roman" w:cs="Times New Roman"/>
                <w:sz w:val="24"/>
                <w:szCs w:val="24"/>
              </w:rPr>
            </w:pPr>
            <w:r w:rsidRPr="00574D34">
              <w:rPr>
                <w:rFonts w:ascii="Times New Roman" w:hAnsi="Times New Roman" w:cs="Times New Roman"/>
                <w:sz w:val="24"/>
                <w:szCs w:val="24"/>
              </w:rPr>
              <w:t>от 15 до 20 лет</w:t>
            </w:r>
          </w:p>
        </w:tc>
        <w:tc>
          <w:tcPr>
            <w:tcW w:w="4536" w:type="dxa"/>
          </w:tcPr>
          <w:p w14:paraId="69ECEF4D" w14:textId="77777777" w:rsidR="00574D34" w:rsidRPr="00574D34" w:rsidRDefault="00574D34" w:rsidP="00574D34">
            <w:pPr>
              <w:pStyle w:val="ConsPlusNormal"/>
              <w:jc w:val="center"/>
              <w:rPr>
                <w:rFonts w:ascii="Times New Roman" w:hAnsi="Times New Roman" w:cs="Times New Roman"/>
                <w:sz w:val="24"/>
                <w:szCs w:val="24"/>
              </w:rPr>
            </w:pPr>
            <w:r w:rsidRPr="00574D34">
              <w:rPr>
                <w:rFonts w:ascii="Times New Roman" w:hAnsi="Times New Roman" w:cs="Times New Roman"/>
                <w:sz w:val="24"/>
                <w:szCs w:val="24"/>
              </w:rPr>
              <w:t>80</w:t>
            </w:r>
          </w:p>
        </w:tc>
      </w:tr>
      <w:tr w:rsidR="00574D34" w:rsidRPr="00574D34" w14:paraId="0974440C" w14:textId="77777777" w:rsidTr="00574D34">
        <w:tc>
          <w:tcPr>
            <w:tcW w:w="4815" w:type="dxa"/>
          </w:tcPr>
          <w:p w14:paraId="7B70CD01" w14:textId="77777777" w:rsidR="00574D34" w:rsidRPr="00574D34" w:rsidRDefault="00574D34" w:rsidP="00574D34">
            <w:pPr>
              <w:pStyle w:val="ConsPlusNormal"/>
              <w:ind w:firstLine="283"/>
              <w:jc w:val="both"/>
              <w:rPr>
                <w:rFonts w:ascii="Times New Roman" w:hAnsi="Times New Roman" w:cs="Times New Roman"/>
                <w:sz w:val="24"/>
                <w:szCs w:val="24"/>
              </w:rPr>
            </w:pPr>
            <w:r w:rsidRPr="00574D34">
              <w:rPr>
                <w:rFonts w:ascii="Times New Roman" w:hAnsi="Times New Roman" w:cs="Times New Roman"/>
                <w:sz w:val="24"/>
                <w:szCs w:val="24"/>
              </w:rPr>
              <w:t>от 10 до 15 лет</w:t>
            </w:r>
          </w:p>
        </w:tc>
        <w:tc>
          <w:tcPr>
            <w:tcW w:w="4536" w:type="dxa"/>
          </w:tcPr>
          <w:p w14:paraId="3175A629" w14:textId="77777777" w:rsidR="00574D34" w:rsidRPr="00574D34" w:rsidRDefault="00574D34" w:rsidP="00574D34">
            <w:pPr>
              <w:pStyle w:val="ConsPlusNormal"/>
              <w:jc w:val="center"/>
              <w:rPr>
                <w:rFonts w:ascii="Times New Roman" w:hAnsi="Times New Roman" w:cs="Times New Roman"/>
                <w:sz w:val="24"/>
                <w:szCs w:val="24"/>
              </w:rPr>
            </w:pPr>
            <w:r w:rsidRPr="00574D34">
              <w:rPr>
                <w:rFonts w:ascii="Times New Roman" w:hAnsi="Times New Roman" w:cs="Times New Roman"/>
                <w:sz w:val="24"/>
                <w:szCs w:val="24"/>
              </w:rPr>
              <w:t>75</w:t>
            </w:r>
          </w:p>
        </w:tc>
      </w:tr>
      <w:tr w:rsidR="00574D34" w:rsidRPr="00574D34" w14:paraId="71C543C0" w14:textId="77777777" w:rsidTr="00574D34">
        <w:tc>
          <w:tcPr>
            <w:tcW w:w="4815" w:type="dxa"/>
          </w:tcPr>
          <w:p w14:paraId="4C6328F8" w14:textId="77777777" w:rsidR="00574D34" w:rsidRPr="00574D34" w:rsidRDefault="00574D34" w:rsidP="00574D34">
            <w:pPr>
              <w:pStyle w:val="ConsPlusNormal"/>
              <w:jc w:val="both"/>
              <w:rPr>
                <w:rFonts w:ascii="Times New Roman" w:hAnsi="Times New Roman" w:cs="Times New Roman"/>
                <w:sz w:val="24"/>
                <w:szCs w:val="24"/>
              </w:rPr>
            </w:pPr>
            <w:r w:rsidRPr="00574D34">
              <w:rPr>
                <w:rFonts w:ascii="Times New Roman" w:hAnsi="Times New Roman" w:cs="Times New Roman"/>
                <w:sz w:val="24"/>
                <w:szCs w:val="24"/>
              </w:rPr>
              <w:t>Инвалиды I и II групп, инвалидность которых наступила вследствие трудового увечья и стаж работы которых составляет менее 15 календарных лет</w:t>
            </w:r>
          </w:p>
        </w:tc>
        <w:tc>
          <w:tcPr>
            <w:tcW w:w="4536" w:type="dxa"/>
            <w:vAlign w:val="bottom"/>
          </w:tcPr>
          <w:p w14:paraId="13279D2B" w14:textId="77777777" w:rsidR="00574D34" w:rsidRPr="00574D34" w:rsidRDefault="00574D34" w:rsidP="00574D34">
            <w:pPr>
              <w:pStyle w:val="ConsPlusNormal"/>
              <w:jc w:val="center"/>
              <w:rPr>
                <w:rFonts w:ascii="Times New Roman" w:hAnsi="Times New Roman" w:cs="Times New Roman"/>
                <w:sz w:val="24"/>
                <w:szCs w:val="24"/>
              </w:rPr>
            </w:pPr>
            <w:r w:rsidRPr="00574D34">
              <w:rPr>
                <w:rFonts w:ascii="Times New Roman" w:hAnsi="Times New Roman" w:cs="Times New Roman"/>
                <w:sz w:val="24"/>
                <w:szCs w:val="24"/>
              </w:rPr>
              <w:t>75</w:t>
            </w:r>
          </w:p>
        </w:tc>
      </w:tr>
    </w:tbl>
    <w:p w14:paraId="61010440" w14:textId="77777777" w:rsidR="00574D34" w:rsidRDefault="00574D34" w:rsidP="00574D34">
      <w:pPr>
        <w:pStyle w:val="ConsPlusNormal"/>
        <w:jc w:val="both"/>
        <w:outlineLvl w:val="0"/>
        <w:rPr>
          <w:rFonts w:ascii="Times New Roman" w:hAnsi="Times New Roman" w:cs="Times New Roman"/>
          <w:sz w:val="24"/>
          <w:szCs w:val="24"/>
        </w:rPr>
      </w:pPr>
    </w:p>
    <w:p w14:paraId="6B7DD663" w14:textId="50FEFB71" w:rsidR="00574D34" w:rsidRPr="00574D34" w:rsidRDefault="00574D34" w:rsidP="00574D34">
      <w:pPr>
        <w:pStyle w:val="ConsPlusNormal"/>
        <w:ind w:firstLine="567"/>
        <w:jc w:val="both"/>
        <w:outlineLvl w:val="0"/>
        <w:rPr>
          <w:rFonts w:ascii="Times New Roman" w:hAnsi="Times New Roman" w:cs="Times New Roman"/>
          <w:sz w:val="24"/>
          <w:szCs w:val="24"/>
        </w:rPr>
      </w:pPr>
      <w:r w:rsidRPr="00574D34">
        <w:rPr>
          <w:rFonts w:ascii="Times New Roman" w:hAnsi="Times New Roman" w:cs="Times New Roman"/>
          <w:sz w:val="24"/>
          <w:szCs w:val="24"/>
        </w:rPr>
        <w:t>Статья 6. Условием выдачи государственного жилищного сертификата гражданину,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14:paraId="55967C90"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Условием выдачи государственного жилищного сертификата гражданину, которому и (или) членам семьи которого на праве собственности принадлежит жилое помещение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14:paraId="66E35613"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 xml:space="preserve">Исполнение указанных обязательств осуществляется в течение двух месяцев со дня </w:t>
      </w:r>
      <w:r w:rsidRPr="00574D34">
        <w:rPr>
          <w:rFonts w:ascii="Times New Roman" w:hAnsi="Times New Roman" w:cs="Times New Roman"/>
          <w:sz w:val="24"/>
          <w:szCs w:val="24"/>
        </w:rPr>
        <w:lastRenderedPageBreak/>
        <w:t>приобретения гражданином жилого помещения за счет жилищной субсидии.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w:t>
      </w:r>
    </w:p>
    <w:p w14:paraId="3A6A0892"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В случае, если после постановки гражданина на учет в качестве имеющего права на получение жилищной субсидии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пяти лет, предшествующих дате выдачи ему государственного жилищного сертификата, размер предоставляемой жилищной субсидии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жилищной субсидии,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жилищной субсидии учитывается величина инвентаризационной стоимости жилого помещения.</w:t>
      </w:r>
    </w:p>
    <w:p w14:paraId="38F86149"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В случае принятия гражданином решения не отчуждать в государственную или муниципальную собственность жилое помещение, расположенное в районах Крайнего Севера и приравненных к ним местностях и (или) за их пределами,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размер общей площади жилого помещения, принимаемый для расчета размера жилищной субсидии, определяется как разница между общей площадью жилого помещения, установленной в соответствии с нормативами, указанными в статье 5 настоящего Федерального закона, и общей площадью жилого помещения, оставленного для дальнейшего проживания. Право на получение государственного жилищного сертификата предоставляется гражданину только в случае, если размер общей площади жилого помещения, определенный в указанном порядке и принимаемый для расчета размера жилищной субсидии, составляет не менее восемнадцати квадратных метров. В остальных случаях выдача государственного жилищного сертификата гражданину возможна при исполнении им условий, предусмотренных настоящей статьей.</w:t>
      </w:r>
    </w:p>
    <w:p w14:paraId="7339D327"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Порядок освобождения гражданином занимаемого им жилого помещения и дальнейшего его использования определяется собственником жилого помещения государственного или муниципального жилищного фонда.</w:t>
      </w:r>
    </w:p>
    <w:p w14:paraId="60645C89" w14:textId="77777777" w:rsidR="00574D34" w:rsidRPr="00574D34" w:rsidRDefault="00574D34" w:rsidP="00574D34">
      <w:pPr>
        <w:pStyle w:val="ConsPlusNormal"/>
        <w:ind w:firstLine="540"/>
        <w:jc w:val="both"/>
        <w:outlineLvl w:val="0"/>
        <w:rPr>
          <w:rFonts w:ascii="Times New Roman" w:hAnsi="Times New Roman" w:cs="Times New Roman"/>
          <w:sz w:val="24"/>
          <w:szCs w:val="24"/>
        </w:rPr>
      </w:pPr>
      <w:r w:rsidRPr="00574D34">
        <w:rPr>
          <w:rFonts w:ascii="Times New Roman" w:hAnsi="Times New Roman" w:cs="Times New Roman"/>
          <w:sz w:val="24"/>
          <w:szCs w:val="24"/>
        </w:rPr>
        <w:t>Статья 7. Средства федерального бюджета на жилищные субсидии гражданам, выезжающим или выехавшим из районов Крайнего Севера и приравненных к ним местностей, предусматриваются федеральным законом о федеральном бюджете на очередной финансовый год и плановый период.</w:t>
      </w:r>
    </w:p>
    <w:p w14:paraId="5633F2B8" w14:textId="77777777" w:rsidR="00574D34" w:rsidRPr="00574D34" w:rsidRDefault="00574D34" w:rsidP="00574D34">
      <w:pPr>
        <w:pStyle w:val="ConsPlusNormal"/>
        <w:ind w:firstLine="540"/>
        <w:jc w:val="both"/>
        <w:outlineLvl w:val="0"/>
        <w:rPr>
          <w:rFonts w:ascii="Times New Roman" w:hAnsi="Times New Roman" w:cs="Times New Roman"/>
          <w:sz w:val="24"/>
          <w:szCs w:val="24"/>
        </w:rPr>
      </w:pPr>
      <w:r w:rsidRPr="00574D34">
        <w:rPr>
          <w:rFonts w:ascii="Times New Roman" w:hAnsi="Times New Roman" w:cs="Times New Roman"/>
          <w:sz w:val="24"/>
          <w:szCs w:val="24"/>
        </w:rPr>
        <w:t xml:space="preserve">Статья 8. Распределение по субъектам Российской Федерации средств федерального бюджета на жилищные субсидии осуществляется в соответствии с </w:t>
      </w:r>
      <w:hyperlink r:id="rId16">
        <w:r w:rsidRPr="00574D34">
          <w:rPr>
            <w:rFonts w:ascii="Times New Roman" w:hAnsi="Times New Roman" w:cs="Times New Roman"/>
            <w:color w:val="0000FF"/>
            <w:sz w:val="24"/>
            <w:szCs w:val="24"/>
          </w:rPr>
          <w:t>методикой</w:t>
        </w:r>
      </w:hyperlink>
      <w:r w:rsidRPr="00574D34">
        <w:rPr>
          <w:rFonts w:ascii="Times New Roman" w:hAnsi="Times New Roman" w:cs="Times New Roman"/>
          <w:sz w:val="24"/>
          <w:szCs w:val="24"/>
        </w:rPr>
        <w:t>, разработанной Правительством Российской Федерации, и утверждается решением Правительства Российской Федерации.</w:t>
      </w:r>
    </w:p>
    <w:p w14:paraId="18E185F4" w14:textId="77777777" w:rsidR="00574D34" w:rsidRPr="00574D34" w:rsidRDefault="00574D34" w:rsidP="00574D34">
      <w:pPr>
        <w:pStyle w:val="ConsPlusNormal"/>
        <w:ind w:firstLine="540"/>
        <w:jc w:val="both"/>
        <w:outlineLvl w:val="0"/>
        <w:rPr>
          <w:rFonts w:ascii="Times New Roman" w:hAnsi="Times New Roman" w:cs="Times New Roman"/>
          <w:sz w:val="24"/>
          <w:szCs w:val="24"/>
        </w:rPr>
      </w:pPr>
      <w:r w:rsidRPr="00574D34">
        <w:rPr>
          <w:rFonts w:ascii="Times New Roman" w:hAnsi="Times New Roman" w:cs="Times New Roman"/>
          <w:sz w:val="24"/>
          <w:szCs w:val="24"/>
        </w:rPr>
        <w:t>Статья 9. Гражданин, которому предоставляется жилищная субсидия, должен приобрести жилое помещение, соответствующее требованиям, предъявляемым к пригодным для постоянного проживания жилым помещениям. Допускается возможность приобретения жилого помещения, общая площадь которого меньше норматива общей площади жилого помещения для семей разной численности, но больше учетной нормы площади жилого помещения на каждого члена семьи, установленной органом местного самоуправления по месту нахождения приобретаемого жилого помещения.</w:t>
      </w:r>
    </w:p>
    <w:p w14:paraId="1EDCA29B"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 xml:space="preserve">Граждане, выезжающие в соответствии с настоящим Федеральным законом, имеют </w:t>
      </w:r>
      <w:r w:rsidRPr="00574D34">
        <w:rPr>
          <w:rFonts w:ascii="Times New Roman" w:hAnsi="Times New Roman" w:cs="Times New Roman"/>
          <w:sz w:val="24"/>
          <w:szCs w:val="24"/>
        </w:rPr>
        <w:lastRenderedPageBreak/>
        <w:t>право приобрести жилые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14:paraId="1156DA4B" w14:textId="77777777" w:rsidR="00574D34" w:rsidRPr="00574D34" w:rsidRDefault="00574D34" w:rsidP="00574D34">
      <w:pPr>
        <w:pStyle w:val="ConsPlusNormal"/>
        <w:ind w:firstLine="540"/>
        <w:jc w:val="both"/>
        <w:rPr>
          <w:rFonts w:ascii="Times New Roman" w:hAnsi="Times New Roman" w:cs="Times New Roman"/>
          <w:sz w:val="24"/>
          <w:szCs w:val="24"/>
        </w:rPr>
      </w:pPr>
      <w:r w:rsidRPr="00574D34">
        <w:rPr>
          <w:rFonts w:ascii="Times New Roman" w:hAnsi="Times New Roman" w:cs="Times New Roman"/>
          <w:sz w:val="24"/>
          <w:szCs w:val="24"/>
        </w:rPr>
        <w:t>Указанные граждане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14:paraId="3E408C9C" w14:textId="77777777" w:rsidR="00574D34" w:rsidRPr="00574D34" w:rsidRDefault="00574D34" w:rsidP="00574D34">
      <w:pPr>
        <w:pStyle w:val="ConsPlusNormal"/>
        <w:ind w:firstLine="540"/>
        <w:jc w:val="both"/>
        <w:outlineLvl w:val="0"/>
        <w:rPr>
          <w:rFonts w:ascii="Times New Roman" w:hAnsi="Times New Roman" w:cs="Times New Roman"/>
          <w:sz w:val="24"/>
          <w:szCs w:val="24"/>
        </w:rPr>
      </w:pPr>
      <w:r w:rsidRPr="00574D34">
        <w:rPr>
          <w:rFonts w:ascii="Times New Roman" w:hAnsi="Times New Roman" w:cs="Times New Roman"/>
          <w:sz w:val="24"/>
          <w:szCs w:val="24"/>
        </w:rPr>
        <w:t xml:space="preserve">Статья 10. </w:t>
      </w:r>
      <w:hyperlink r:id="rId17">
        <w:r w:rsidRPr="00574D34">
          <w:rPr>
            <w:rFonts w:ascii="Times New Roman" w:hAnsi="Times New Roman" w:cs="Times New Roman"/>
            <w:color w:val="0000FF"/>
            <w:sz w:val="24"/>
            <w:szCs w:val="24"/>
          </w:rPr>
          <w:t>Порядок</w:t>
        </w:r>
      </w:hyperlink>
      <w:r w:rsidRPr="00574D34">
        <w:rPr>
          <w:rFonts w:ascii="Times New Roman" w:hAnsi="Times New Roman" w:cs="Times New Roman"/>
          <w:sz w:val="24"/>
          <w:szCs w:val="24"/>
        </w:rPr>
        <w:t xml:space="preserve"> предоставления средств федерального бюджета на жилищные субсидии гражданам, выезжающим или выехавшим из районов Крайнего Севера и приравненных к ним местностей, утверждается Правительством Российской Федерации.</w:t>
      </w:r>
    </w:p>
    <w:p w14:paraId="53B313FA" w14:textId="22FE75EB" w:rsidR="00574D34" w:rsidRPr="00574D34" w:rsidRDefault="00574D34" w:rsidP="00574D34">
      <w:pPr>
        <w:pStyle w:val="ConsPlusNormal"/>
        <w:ind w:firstLine="540"/>
        <w:jc w:val="both"/>
        <w:outlineLvl w:val="0"/>
        <w:rPr>
          <w:rFonts w:ascii="Times New Roman" w:hAnsi="Times New Roman" w:cs="Times New Roman"/>
          <w:sz w:val="24"/>
          <w:szCs w:val="24"/>
        </w:rPr>
      </w:pPr>
      <w:r w:rsidRPr="00574D34">
        <w:rPr>
          <w:rFonts w:ascii="Times New Roman" w:hAnsi="Times New Roman" w:cs="Times New Roman"/>
          <w:sz w:val="24"/>
          <w:szCs w:val="24"/>
        </w:rPr>
        <w:t xml:space="preserve">Статья 11. Признать утратившим силу с 1 января 2003 года Федеральный </w:t>
      </w:r>
      <w:hyperlink r:id="rId18">
        <w:r w:rsidRPr="00574D34">
          <w:rPr>
            <w:rFonts w:ascii="Times New Roman" w:hAnsi="Times New Roman" w:cs="Times New Roman"/>
            <w:color w:val="0000FF"/>
            <w:sz w:val="24"/>
            <w:szCs w:val="24"/>
          </w:rPr>
          <w:t>закон</w:t>
        </w:r>
      </w:hyperlink>
      <w:r w:rsidRPr="00574D34">
        <w:rPr>
          <w:rFonts w:ascii="Times New Roman" w:hAnsi="Times New Roman" w:cs="Times New Roman"/>
          <w:sz w:val="24"/>
          <w:szCs w:val="24"/>
        </w:rPr>
        <w:t xml:space="preserve"> от 25 июля 1998 г. </w:t>
      </w:r>
      <w:r w:rsidR="003A160A">
        <w:rPr>
          <w:rFonts w:ascii="Times New Roman" w:hAnsi="Times New Roman" w:cs="Times New Roman"/>
          <w:sz w:val="24"/>
          <w:szCs w:val="24"/>
        </w:rPr>
        <w:t>№</w:t>
      </w:r>
      <w:r w:rsidRPr="00574D34">
        <w:rPr>
          <w:rFonts w:ascii="Times New Roman" w:hAnsi="Times New Roman" w:cs="Times New Roman"/>
          <w:sz w:val="24"/>
          <w:szCs w:val="24"/>
        </w:rPr>
        <w:t xml:space="preserve"> 131-ФЗ "О жилищных субсидиях гражданам, выезжающим из районов Крайнего Севера и приравненных к ним местностей".</w:t>
      </w:r>
    </w:p>
    <w:p w14:paraId="0F556FE7" w14:textId="77777777" w:rsidR="00574D34" w:rsidRPr="00574D34" w:rsidRDefault="00574D34" w:rsidP="00574D34">
      <w:pPr>
        <w:pStyle w:val="ConsPlusNormal"/>
        <w:ind w:firstLine="540"/>
        <w:jc w:val="both"/>
        <w:outlineLvl w:val="0"/>
        <w:rPr>
          <w:rFonts w:ascii="Times New Roman" w:hAnsi="Times New Roman" w:cs="Times New Roman"/>
          <w:sz w:val="24"/>
          <w:szCs w:val="24"/>
        </w:rPr>
      </w:pPr>
      <w:r w:rsidRPr="00574D34">
        <w:rPr>
          <w:rFonts w:ascii="Times New Roman" w:hAnsi="Times New Roman" w:cs="Times New Roman"/>
          <w:sz w:val="24"/>
          <w:szCs w:val="24"/>
        </w:rPr>
        <w:t>Статья 12. Настоящий Федеральный закон вступает в силу с 1 января 2003 года.</w:t>
      </w:r>
    </w:p>
    <w:p w14:paraId="5BB2B9E6" w14:textId="77777777" w:rsidR="00574D34" w:rsidRPr="00574D34" w:rsidRDefault="00574D34" w:rsidP="00574D34">
      <w:pPr>
        <w:pStyle w:val="ConsPlusNormal"/>
        <w:rPr>
          <w:rFonts w:ascii="Times New Roman" w:hAnsi="Times New Roman" w:cs="Times New Roman"/>
          <w:sz w:val="24"/>
          <w:szCs w:val="24"/>
        </w:rPr>
      </w:pPr>
    </w:p>
    <w:p w14:paraId="7292833E" w14:textId="77777777" w:rsidR="00574D34" w:rsidRPr="00574D34" w:rsidRDefault="00574D34" w:rsidP="00574D34">
      <w:pPr>
        <w:pStyle w:val="ConsPlusNormal"/>
        <w:jc w:val="right"/>
        <w:rPr>
          <w:rFonts w:ascii="Times New Roman" w:hAnsi="Times New Roman" w:cs="Times New Roman"/>
          <w:sz w:val="24"/>
          <w:szCs w:val="24"/>
        </w:rPr>
      </w:pPr>
      <w:r w:rsidRPr="00574D34">
        <w:rPr>
          <w:rFonts w:ascii="Times New Roman" w:hAnsi="Times New Roman" w:cs="Times New Roman"/>
          <w:sz w:val="24"/>
          <w:szCs w:val="24"/>
        </w:rPr>
        <w:t>Президент</w:t>
      </w:r>
    </w:p>
    <w:p w14:paraId="79C1E7CB" w14:textId="77777777" w:rsidR="00574D34" w:rsidRPr="00574D34" w:rsidRDefault="00574D34" w:rsidP="00574D34">
      <w:pPr>
        <w:pStyle w:val="ConsPlusNormal"/>
        <w:jc w:val="right"/>
        <w:rPr>
          <w:rFonts w:ascii="Times New Roman" w:hAnsi="Times New Roman" w:cs="Times New Roman"/>
          <w:sz w:val="24"/>
          <w:szCs w:val="24"/>
        </w:rPr>
      </w:pPr>
      <w:r w:rsidRPr="00574D34">
        <w:rPr>
          <w:rFonts w:ascii="Times New Roman" w:hAnsi="Times New Roman" w:cs="Times New Roman"/>
          <w:sz w:val="24"/>
          <w:szCs w:val="24"/>
        </w:rPr>
        <w:t>Российской Федерации</w:t>
      </w:r>
    </w:p>
    <w:p w14:paraId="1EE643C5" w14:textId="77777777" w:rsidR="00574D34" w:rsidRPr="00574D34" w:rsidRDefault="00574D34" w:rsidP="00574D34">
      <w:pPr>
        <w:pStyle w:val="ConsPlusNormal"/>
        <w:jc w:val="right"/>
        <w:rPr>
          <w:rFonts w:ascii="Times New Roman" w:hAnsi="Times New Roman" w:cs="Times New Roman"/>
          <w:sz w:val="24"/>
          <w:szCs w:val="24"/>
          <w:lang w:val="en-US"/>
        </w:rPr>
      </w:pPr>
      <w:r w:rsidRPr="00574D34">
        <w:rPr>
          <w:rFonts w:ascii="Times New Roman" w:hAnsi="Times New Roman" w:cs="Times New Roman"/>
          <w:sz w:val="24"/>
          <w:szCs w:val="24"/>
        </w:rPr>
        <w:t>В.ПУТИН</w:t>
      </w:r>
    </w:p>
    <w:sectPr w:rsidR="00574D34" w:rsidRPr="00574D34" w:rsidSect="00574D3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34"/>
    <w:rsid w:val="00303B6F"/>
    <w:rsid w:val="003A160A"/>
    <w:rsid w:val="00574D34"/>
    <w:rsid w:val="00721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963C"/>
  <w15:chartTrackingRefBased/>
  <w15:docId w15:val="{D49DE956-BC0F-419A-AB59-A080EECB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D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74D3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74D3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0029&amp;dst=100355" TargetMode="External"/><Relationship Id="rId13" Type="http://schemas.openxmlformats.org/officeDocument/2006/relationships/hyperlink" Target="https://login.consultant.ru/link/?req=doc&amp;base=LAW&amp;n=365112&amp;dst=4" TargetMode="External"/><Relationship Id="rId18" Type="http://schemas.openxmlformats.org/officeDocument/2006/relationships/hyperlink" Target="https://login.consultant.ru/link/?req=doc&amp;base=LAW&amp;n=1956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00590&amp;dst=100028" TargetMode="External"/><Relationship Id="rId12" Type="http://schemas.openxmlformats.org/officeDocument/2006/relationships/hyperlink" Target="https://login.consultant.ru/link/?req=doc&amp;base=LAW&amp;n=358836" TargetMode="External"/><Relationship Id="rId17" Type="http://schemas.openxmlformats.org/officeDocument/2006/relationships/hyperlink" Target="https://login.consultant.ru/link/?req=doc&amp;base=LAW&amp;n=434995&amp;dst=100024" TargetMode="External"/><Relationship Id="rId2" Type="http://schemas.openxmlformats.org/officeDocument/2006/relationships/settings" Target="settings.xml"/><Relationship Id="rId16" Type="http://schemas.openxmlformats.org/officeDocument/2006/relationships/hyperlink" Target="https://login.consultant.ru/link/?req=doc&amp;base=LAW&amp;n=434985&amp;dst=10001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36345&amp;dst=100009" TargetMode="External"/><Relationship Id="rId11" Type="http://schemas.openxmlformats.org/officeDocument/2006/relationships/hyperlink" Target="https://login.consultant.ru/link/?req=doc&amp;base=LAW&amp;n=358836" TargetMode="External"/><Relationship Id="rId5" Type="http://schemas.openxmlformats.org/officeDocument/2006/relationships/hyperlink" Target="https://login.consultant.ru/link/?req=doc&amp;base=LAW&amp;n=217855&amp;dst=100008" TargetMode="External"/><Relationship Id="rId15" Type="http://schemas.openxmlformats.org/officeDocument/2006/relationships/hyperlink" Target="https://login.consultant.ru/link/?req=doc&amp;base=LAW&amp;n=55491&amp;dst=100001" TargetMode="External"/><Relationship Id="rId10" Type="http://schemas.openxmlformats.org/officeDocument/2006/relationships/hyperlink" Target="https://login.consultant.ru/link/?req=doc&amp;base=LAW&amp;n=387169" TargetMode="External"/><Relationship Id="rId19" Type="http://schemas.openxmlformats.org/officeDocument/2006/relationships/fontTable" Target="fontTable.xml"/><Relationship Id="rId4" Type="http://schemas.openxmlformats.org/officeDocument/2006/relationships/hyperlink" Target="https://login.consultant.ru/link/?req=doc&amp;base=LAW&amp;n=116913&amp;dst=100009" TargetMode="External"/><Relationship Id="rId9" Type="http://schemas.openxmlformats.org/officeDocument/2006/relationships/hyperlink" Target="https://login.consultant.ru/link/?req=doc&amp;base=LAW&amp;n=460029&amp;dst=100355" TargetMode="External"/><Relationship Id="rId14" Type="http://schemas.openxmlformats.org/officeDocument/2006/relationships/hyperlink" Target="https://login.consultant.ru/link/?req=doc&amp;base=LAW&amp;n=434995&amp;dst=100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3459</Words>
  <Characters>19720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офис219 Офис219</dc:creator>
  <cp:keywords/>
  <dc:description/>
  <cp:lastModifiedBy>офис219 Офис219</cp:lastModifiedBy>
  <cp:revision>2</cp:revision>
  <dcterms:created xsi:type="dcterms:W3CDTF">2024-02-02T14:20:00Z</dcterms:created>
  <dcterms:modified xsi:type="dcterms:W3CDTF">2024-02-02T14:30:00Z</dcterms:modified>
</cp:coreProperties>
</file>